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EC338" w14:textId="77777777" w:rsidR="008D1BA6" w:rsidRDefault="008D1BA6" w:rsidP="008D1B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882B39" wp14:editId="4DEF05D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40349" cy="11144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349" cy="1114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3E17B" w14:textId="77777777" w:rsidR="000C2348" w:rsidRPr="008D1BA6" w:rsidRDefault="008D1BA6" w:rsidP="008D1B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A6">
        <w:rPr>
          <w:rFonts w:ascii="Times New Roman" w:hAnsi="Times New Roman" w:cs="Times New Roman"/>
          <w:b/>
          <w:sz w:val="24"/>
          <w:szCs w:val="24"/>
        </w:rPr>
        <w:t>GOTHERINGTON &amp; AREA LOCAL HISTORY SOCIETY</w:t>
      </w:r>
    </w:p>
    <w:p w14:paraId="6B3E16FB" w14:textId="5AD834A0" w:rsidR="008D1BA6" w:rsidRPr="00F93C8A" w:rsidRDefault="008D1BA6" w:rsidP="008D1B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3C8A">
        <w:rPr>
          <w:rFonts w:ascii="Times New Roman" w:hAnsi="Times New Roman" w:cs="Times New Roman"/>
          <w:b/>
          <w:i/>
          <w:sz w:val="24"/>
          <w:szCs w:val="24"/>
        </w:rPr>
        <w:t xml:space="preserve">PRIVACY </w:t>
      </w:r>
      <w:r w:rsidR="00F93C8A" w:rsidRPr="00F93C8A">
        <w:rPr>
          <w:rFonts w:ascii="Times New Roman" w:hAnsi="Times New Roman" w:cs="Times New Roman"/>
          <w:b/>
          <w:i/>
          <w:sz w:val="24"/>
          <w:szCs w:val="24"/>
        </w:rPr>
        <w:t>POLICY</w:t>
      </w:r>
      <w:bookmarkStart w:id="0" w:name="_GoBack"/>
      <w:bookmarkEnd w:id="0"/>
    </w:p>
    <w:p w14:paraId="6EAB31AF" w14:textId="2616704A" w:rsidR="008D1BA6" w:rsidRDefault="008D1BA6" w:rsidP="008D1B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E939C" w14:textId="77777777" w:rsidR="008D16C7" w:rsidRDefault="008D16C7" w:rsidP="008D1B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9DE655" w14:textId="77777777" w:rsidR="008D1BA6" w:rsidRDefault="008D1BA6" w:rsidP="008D1BA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Gotherington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Area Local History Society (GALHS) is subject to data protection regulations under UK law, which control the use of personal data.</w:t>
      </w:r>
    </w:p>
    <w:p w14:paraId="1C9A2A1E" w14:textId="77777777" w:rsidR="008D1BA6" w:rsidRDefault="008D1BA6" w:rsidP="008D1BA6">
      <w:pPr>
        <w:rPr>
          <w:rFonts w:ascii="Times New Roman" w:hAnsi="Times New Roman" w:cs="Times New Roman"/>
          <w:sz w:val="24"/>
          <w:szCs w:val="24"/>
        </w:rPr>
      </w:pPr>
    </w:p>
    <w:p w14:paraId="614E6F34" w14:textId="77777777" w:rsidR="008D1BA6" w:rsidRPr="006F359E" w:rsidRDefault="008D1BA6" w:rsidP="008D1BA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F359E">
        <w:rPr>
          <w:rFonts w:ascii="Times New Roman" w:hAnsi="Times New Roman" w:cs="Times New Roman"/>
          <w:b/>
          <w:i/>
          <w:sz w:val="24"/>
          <w:szCs w:val="24"/>
        </w:rPr>
        <w:t>GALHS will:</w:t>
      </w:r>
    </w:p>
    <w:p w14:paraId="190D0179" w14:textId="77777777" w:rsidR="008D1BA6" w:rsidRDefault="008D1BA6" w:rsidP="008D1B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Comply with the data protection laws of the UK.</w:t>
      </w:r>
    </w:p>
    <w:p w14:paraId="22FE41CC" w14:textId="77777777" w:rsidR="006F359E" w:rsidRDefault="006F359E" w:rsidP="006F35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2EE37D" w14:textId="77777777" w:rsidR="008D1BA6" w:rsidRDefault="008D1BA6" w:rsidP="006F359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collect personal data (names, addresses, telephone numbers, email addresses) for the purposes of the administration of the Society and its activities.</w:t>
      </w:r>
    </w:p>
    <w:p w14:paraId="14D9E49D" w14:textId="77777777" w:rsidR="006F359E" w:rsidRPr="006F359E" w:rsidRDefault="006F359E" w:rsidP="006F359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242957" w14:textId="77777777" w:rsidR="006F359E" w:rsidRDefault="006F359E" w:rsidP="006F359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529AF7" w14:textId="77777777" w:rsidR="008D1BA6" w:rsidRDefault="008D1BA6" w:rsidP="006F359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contact a member by post, telephone or email if they have given their explicit permission to do so.  A member can withdraw that permission at any time by contacting the Society.</w:t>
      </w:r>
    </w:p>
    <w:p w14:paraId="600FBD96" w14:textId="77777777" w:rsidR="006F359E" w:rsidRDefault="006F359E" w:rsidP="006F359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E904BF" w14:textId="77777777" w:rsidR="006F359E" w:rsidRDefault="006F359E" w:rsidP="006F359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680ABF" w14:textId="77777777" w:rsidR="008D1BA6" w:rsidRDefault="008D1BA6" w:rsidP="006F359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after the data and notify members immediately if there has been a data breach.</w:t>
      </w:r>
    </w:p>
    <w:p w14:paraId="667128C9" w14:textId="77777777" w:rsidR="006F359E" w:rsidRPr="006F359E" w:rsidRDefault="006F359E" w:rsidP="006F359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69A56" w14:textId="77777777" w:rsidR="006F359E" w:rsidRDefault="006F359E" w:rsidP="006F359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CB9DA0" w14:textId="77777777" w:rsidR="008D1BA6" w:rsidRDefault="008D1BA6" w:rsidP="006F359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 a member to see the data held about them and, if necessary, amend that data.</w:t>
      </w:r>
    </w:p>
    <w:p w14:paraId="316AC86F" w14:textId="77777777" w:rsidR="006F359E" w:rsidRDefault="006F359E" w:rsidP="006F359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9824D6" w14:textId="77777777" w:rsidR="006F359E" w:rsidRDefault="006F359E" w:rsidP="006F359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CA0FC4" w14:textId="77777777" w:rsidR="008D1BA6" w:rsidRDefault="008D1BA6" w:rsidP="006F359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data regularly and, when no longer needed for the administration of the Society</w:t>
      </w:r>
      <w:r w:rsidR="006F359E">
        <w:rPr>
          <w:rFonts w:ascii="Times New Roman" w:hAnsi="Times New Roman" w:cs="Times New Roman"/>
          <w:sz w:val="24"/>
          <w:szCs w:val="24"/>
        </w:rPr>
        <w:t xml:space="preserve"> (two years after membership has ceased),</w:t>
      </w:r>
      <w:r>
        <w:rPr>
          <w:rFonts w:ascii="Times New Roman" w:hAnsi="Times New Roman" w:cs="Times New Roman"/>
          <w:sz w:val="24"/>
          <w:szCs w:val="24"/>
        </w:rPr>
        <w:t xml:space="preserve"> delete and destroy it carefully so that it cannot be accessed in the future.</w:t>
      </w:r>
    </w:p>
    <w:p w14:paraId="75CBACDD" w14:textId="77777777" w:rsidR="006F359E" w:rsidRPr="006F359E" w:rsidRDefault="006F359E" w:rsidP="006F35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B3923F" w14:textId="77777777" w:rsidR="006F359E" w:rsidRDefault="006F359E" w:rsidP="006F35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FE4D63" w14:textId="77777777" w:rsidR="006F359E" w:rsidRDefault="006F359E" w:rsidP="008D1B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pass on the data to a third party without a member’s explicit consent.</w:t>
      </w:r>
    </w:p>
    <w:p w14:paraId="36EB81EB" w14:textId="77777777" w:rsidR="006F359E" w:rsidRDefault="006F359E" w:rsidP="006F35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E3DBA2" w14:textId="77777777" w:rsidR="006F359E" w:rsidRDefault="006F359E" w:rsidP="006F35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6D8AD3" w14:textId="77777777" w:rsidR="006F359E" w:rsidRDefault="006F359E" w:rsidP="006F359E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14:paraId="2073AA9A" w14:textId="77777777" w:rsidR="006F359E" w:rsidRDefault="006F359E" w:rsidP="006F35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64A9A5" w14:textId="77777777" w:rsidR="006F359E" w:rsidRDefault="006F359E" w:rsidP="006F35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CCCE4D" w14:textId="77777777" w:rsidR="006F359E" w:rsidRDefault="006F359E" w:rsidP="006F359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queries relating to GALHS’s Privacy Policy should be directed to the Chairman.</w:t>
      </w:r>
    </w:p>
    <w:p w14:paraId="4C130BA8" w14:textId="77777777" w:rsidR="006F359E" w:rsidRDefault="006F359E" w:rsidP="006F35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B301E7" w14:textId="141416D9" w:rsidR="006F359E" w:rsidRDefault="006F359E" w:rsidP="006F359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policy was agreed at a GALHS committee meeting, </w:t>
      </w:r>
      <w:r w:rsidR="008D16C7">
        <w:rPr>
          <w:rFonts w:ascii="Times New Roman" w:hAnsi="Times New Roman" w:cs="Times New Roman"/>
          <w:i/>
          <w:sz w:val="24"/>
          <w:szCs w:val="24"/>
        </w:rPr>
        <w:t>10</w:t>
      </w:r>
      <w:r w:rsidR="008D16C7" w:rsidRPr="008D16C7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8D16C7">
        <w:rPr>
          <w:rFonts w:ascii="Times New Roman" w:hAnsi="Times New Roman" w:cs="Times New Roman"/>
          <w:i/>
          <w:sz w:val="24"/>
          <w:szCs w:val="24"/>
        </w:rPr>
        <w:t xml:space="preserve"> March 2018</w:t>
      </w:r>
    </w:p>
    <w:p w14:paraId="1B5CC001" w14:textId="77777777" w:rsidR="006F359E" w:rsidRDefault="006F359E" w:rsidP="006F359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503EABF9" w14:textId="77777777" w:rsidR="006F359E" w:rsidRPr="006F359E" w:rsidRDefault="006F359E" w:rsidP="006F359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date: </w:t>
      </w:r>
      <w:r w:rsidRPr="008D16C7">
        <w:rPr>
          <w:rFonts w:ascii="Times New Roman" w:hAnsi="Times New Roman" w:cs="Times New Roman"/>
          <w:i/>
          <w:sz w:val="24"/>
          <w:szCs w:val="24"/>
        </w:rPr>
        <w:t>January 2020</w:t>
      </w:r>
    </w:p>
    <w:p w14:paraId="0F583F7C" w14:textId="77777777" w:rsidR="008D1BA6" w:rsidRPr="008D1BA6" w:rsidRDefault="008D1BA6" w:rsidP="008D1BA6">
      <w:pPr>
        <w:rPr>
          <w:rFonts w:ascii="Times New Roman" w:hAnsi="Times New Roman" w:cs="Times New Roman"/>
          <w:sz w:val="24"/>
          <w:szCs w:val="24"/>
        </w:rPr>
      </w:pPr>
    </w:p>
    <w:sectPr w:rsidR="008D1BA6" w:rsidRPr="008D1BA6" w:rsidSect="008D1B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A01EF"/>
    <w:multiLevelType w:val="hybridMultilevel"/>
    <w:tmpl w:val="50A097C4"/>
    <w:lvl w:ilvl="0" w:tplc="15AE32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D525A"/>
    <w:multiLevelType w:val="hybridMultilevel"/>
    <w:tmpl w:val="6F021E06"/>
    <w:lvl w:ilvl="0" w:tplc="3816109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A6"/>
    <w:rsid w:val="00623F72"/>
    <w:rsid w:val="006F359E"/>
    <w:rsid w:val="008C3B66"/>
    <w:rsid w:val="008D16C7"/>
    <w:rsid w:val="008D1BA6"/>
    <w:rsid w:val="00F9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78468"/>
  <w15:chartTrackingRefBased/>
  <w15:docId w15:val="{396E7D01-605C-489E-9C0E-6A27639F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4</cp:revision>
  <dcterms:created xsi:type="dcterms:W3CDTF">2018-03-07T06:57:00Z</dcterms:created>
  <dcterms:modified xsi:type="dcterms:W3CDTF">2018-03-19T10:48:00Z</dcterms:modified>
</cp:coreProperties>
</file>